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365E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Аннотация к дополнительной общеобразовательной общеразвивающей программе «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Занимательный</w:t>
      </w:r>
      <w:r>
        <w:rPr>
          <w:rFonts w:hint="default" w:ascii="Times New Roman" w:hAnsi="Times New Roman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английский</w:t>
      </w: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»</w:t>
      </w:r>
    </w:p>
    <w:p w14:paraId="0240849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Педагог:  </w:t>
      </w:r>
      <w:r>
        <w:rPr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Федорова</w:t>
      </w:r>
      <w:r>
        <w:rPr>
          <w:rFonts w:hint="default"/>
          <w:b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В.С.</w:t>
      </w: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20D798E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Направленность программы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rPr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социально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-гуманитарная</w:t>
      </w:r>
    </w:p>
    <w:p w14:paraId="72FD74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Возраст учащихся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7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10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лет</w:t>
      </w:r>
    </w:p>
    <w:p w14:paraId="007C12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Сроки реализации программы</w:t>
      </w:r>
      <w:r>
        <w:rPr>
          <w:rFonts w:ascii="Times New Roman" w:hAnsi="Times New Roman"/>
          <w:bCs/>
          <w:sz w:val="28"/>
          <w:szCs w:val="28"/>
          <w:lang w:eastAsia="en-US"/>
        </w:rPr>
        <w:t>: 1 год - 72 академических часа на учебный год</w:t>
      </w:r>
    </w:p>
    <w:p w14:paraId="31AD4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Наполняемость объединения</w:t>
      </w:r>
      <w:r>
        <w:rPr>
          <w:rFonts w:ascii="Times New Roman" w:hAnsi="Times New Roman"/>
          <w:sz w:val="28"/>
          <w:szCs w:val="28"/>
        </w:rPr>
        <w:t xml:space="preserve">: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16 </w:t>
      </w:r>
      <w:r>
        <w:rPr>
          <w:rFonts w:ascii="Times New Roman" w:hAnsi="Times New Roman"/>
          <w:sz w:val="28"/>
          <w:szCs w:val="28"/>
        </w:rPr>
        <w:t>учащихся</w:t>
      </w:r>
    </w:p>
    <w:p w14:paraId="7CA69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b/>
          <w:sz w:val="28"/>
          <w:szCs w:val="28"/>
          <w:lang w:eastAsia="en-US"/>
        </w:rPr>
        <w:t>Форма обучения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– очная.</w:t>
      </w:r>
    </w:p>
    <w:p w14:paraId="46A56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Режим занятий</w:t>
      </w:r>
      <w:r>
        <w:rPr>
          <w:rFonts w:ascii="Times New Roman" w:hAnsi="Times New Roman"/>
          <w:sz w:val="28"/>
          <w:szCs w:val="28"/>
          <w:lang w:eastAsia="en-US"/>
        </w:rPr>
        <w:t xml:space="preserve">: </w:t>
      </w:r>
      <w:r>
        <w:rPr>
          <w:rFonts w:hint="default" w:ascii="Times New Roman" w:hAnsi="Times New Roman"/>
          <w:sz w:val="28"/>
          <w:szCs w:val="28"/>
          <w:lang w:val="ru-RU" w:eastAsia="en-US"/>
        </w:rPr>
        <w:t>3</w:t>
      </w:r>
      <w:r>
        <w:rPr>
          <w:rFonts w:ascii="Times New Roman" w:hAnsi="Times New Roman"/>
          <w:sz w:val="28"/>
          <w:szCs w:val="28"/>
          <w:lang w:eastAsia="en-US"/>
        </w:rPr>
        <w:t xml:space="preserve"> раз</w:t>
      </w:r>
      <w:r>
        <w:rPr>
          <w:rFonts w:ascii="Times New Roman" w:hAnsi="Times New Roman"/>
          <w:sz w:val="28"/>
          <w:szCs w:val="28"/>
          <w:lang w:val="ru-RU" w:eastAsia="en-US"/>
        </w:rPr>
        <w:t>а</w:t>
      </w:r>
      <w:r>
        <w:rPr>
          <w:rFonts w:ascii="Times New Roman" w:hAnsi="Times New Roman"/>
          <w:sz w:val="28"/>
          <w:szCs w:val="28"/>
          <w:lang w:eastAsia="en-US"/>
        </w:rPr>
        <w:t xml:space="preserve"> в неделю по два академических  часа с 5-ти минутным перерывом.</w:t>
      </w:r>
    </w:p>
    <w:p w14:paraId="66AF3291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Цель: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Овладение теоретическими знаниями и практическими умениями и навыками языковой компетенции</w:t>
      </w:r>
    </w:p>
    <w:p w14:paraId="14E411B9">
      <w:pPr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 :</w:t>
      </w:r>
    </w:p>
    <w:p w14:paraId="3A6F3C87">
      <w:pPr>
        <w:spacing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14:paraId="47A9E1DD">
      <w:pPr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- формировать культуру общения в коллективе;</w:t>
      </w:r>
    </w:p>
    <w:p w14:paraId="0AD7BCEE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формировать интерес к изучению иностранного языка</w:t>
      </w:r>
    </w:p>
    <w:p w14:paraId="10BE691C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формировать аккуратность, трудолюбия.</w:t>
      </w:r>
    </w:p>
    <w:p w14:paraId="5AEA4563">
      <w:pPr>
        <w:spacing w:after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Метапредметные:</w:t>
      </w:r>
    </w:p>
    <w:p w14:paraId="3F9F61F8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развивать лексико-грамматические способности ;</w:t>
      </w:r>
    </w:p>
    <w:p w14:paraId="02C6EF6F">
      <w:pPr>
        <w:spacing w:after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развивать</w:t>
      </w: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 xml:space="preserve"> фантазию и зрительно-образное мышление.</w:t>
      </w:r>
    </w:p>
    <w:p w14:paraId="6C05469B">
      <w:pPr>
        <w:spacing w:after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>- развивать  артикуляционные навыки.</w:t>
      </w:r>
    </w:p>
    <w:p w14:paraId="3E515C9F">
      <w:pPr>
        <w:spacing w:after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Предметные:</w:t>
      </w:r>
    </w:p>
    <w:p w14:paraId="7B8CB279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развивать познавательный интерес к иностранному языку;</w:t>
      </w:r>
    </w:p>
    <w:p w14:paraId="0B7508D0">
      <w:pPr>
        <w:spacing w:after="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- приобретать теоретические знания, практические умения и навыки  работы с новым лексическим и грамматическим  материалами;</w:t>
      </w:r>
    </w:p>
    <w:p w14:paraId="3A171CDB">
      <w:pPr>
        <w:spacing w:after="0"/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/>
          <w:sz w:val="28"/>
          <w:szCs w:val="28"/>
          <w:lang w:eastAsia="ru-RU"/>
        </w:rPr>
        <w:t>- учить навыкам работы со справочниками и словарями.</w:t>
      </w:r>
    </w:p>
    <w:p w14:paraId="775D8CA6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Методы обучения:</w:t>
      </w:r>
    </w:p>
    <w:p w14:paraId="4D1E6B3E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1. Словесные  - беседа, рассказ, диалог.</w:t>
      </w:r>
    </w:p>
    <w:p w14:paraId="5AC9D96A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2. Метод упражнения.</w:t>
      </w:r>
    </w:p>
    <w:p w14:paraId="08179112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3.Метод проблемного обучения (объяснение основных понятий, определений).</w:t>
      </w:r>
    </w:p>
    <w:p w14:paraId="5D900EE8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Методы воспитания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: беседы, метод примера, поощрение, наблюдение, анализ результатов.</w:t>
      </w:r>
    </w:p>
    <w:p w14:paraId="2C734B25"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Формы организации занятий: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групповая и индивидуальная, работа по подгруппам.</w:t>
      </w:r>
    </w:p>
    <w:p w14:paraId="6F0546FE"/>
    <w:sectPr>
      <w:pgSz w:w="11906" w:h="16838"/>
      <w:pgMar w:top="1000" w:right="1086" w:bottom="1440" w:left="136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C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2025-10-30T04:02:34Z</dcterms:created>
  <dc:creator>Дом творчеста</dc:creator>
  <cp:lastModifiedBy>Дом творчеста</cp:lastModifiedBy>
  <cp:lastPrinted>2025-10-30T04:06:45Z</cp:lastPrinted>
  <dcterms:modified xsi:type="dcterms:W3CDTF">2025-10-30T04:06:51Z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554559C06FC44EABB8AFB43A142BA867_12</vt:lpwstr>
  </property>
</Properties>
</file>